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59E" w:rsidRPr="00A0659E" w:rsidRDefault="00A0659E" w:rsidP="00A0659E">
      <w:pPr>
        <w:rPr>
          <w:rFonts w:asciiTheme="minorBidi" w:hAnsiTheme="minorBidi"/>
          <w:i/>
          <w:iCs/>
          <w:sz w:val="28"/>
        </w:rPr>
      </w:pPr>
      <w:r w:rsidRPr="00A0659E">
        <w:rPr>
          <w:rFonts w:asciiTheme="minorBidi" w:hAnsiTheme="minorBidi"/>
          <w:i/>
          <w:iCs/>
          <w:sz w:val="28"/>
        </w:rPr>
        <w:t>Press Release</w:t>
      </w:r>
    </w:p>
    <w:p w:rsidR="000454E9" w:rsidRPr="00540F70" w:rsidRDefault="000454E9" w:rsidP="00540F70">
      <w:pPr>
        <w:jc w:val="center"/>
        <w:rPr>
          <w:rFonts w:asciiTheme="minorBidi" w:hAnsiTheme="minorBidi"/>
          <w:b/>
          <w:bCs/>
          <w:sz w:val="28"/>
        </w:rPr>
      </w:pPr>
      <w:bookmarkStart w:id="0" w:name="_GoBack"/>
      <w:r w:rsidRPr="00540F70">
        <w:rPr>
          <w:rFonts w:asciiTheme="minorBidi" w:hAnsiTheme="minorBidi"/>
          <w:b/>
          <w:bCs/>
          <w:sz w:val="28"/>
        </w:rPr>
        <w:t xml:space="preserve">CPAC Forges Ahead with the </w:t>
      </w:r>
      <w:r w:rsidRPr="00540F70">
        <w:rPr>
          <w:rFonts w:asciiTheme="minorBidi" w:hAnsiTheme="minorBidi"/>
          <w:b/>
          <w:bCs/>
          <w:sz w:val="28"/>
          <w:cs/>
        </w:rPr>
        <w:t>‘</w:t>
      </w:r>
      <w:r w:rsidRPr="00540F70">
        <w:rPr>
          <w:rFonts w:asciiTheme="minorBidi" w:hAnsiTheme="minorBidi"/>
          <w:b/>
          <w:bCs/>
          <w:sz w:val="28"/>
        </w:rPr>
        <w:t>Green Construction</w:t>
      </w:r>
      <w:r w:rsidRPr="00540F70">
        <w:rPr>
          <w:rFonts w:asciiTheme="minorBidi" w:hAnsiTheme="minorBidi"/>
          <w:b/>
          <w:bCs/>
          <w:sz w:val="28"/>
          <w:cs/>
        </w:rPr>
        <w:t xml:space="preserve">’ </w:t>
      </w:r>
      <w:r w:rsidRPr="00540F70">
        <w:rPr>
          <w:rFonts w:asciiTheme="minorBidi" w:hAnsiTheme="minorBidi"/>
          <w:b/>
          <w:bCs/>
          <w:sz w:val="28"/>
        </w:rPr>
        <w:t>Strategy</w:t>
      </w:r>
      <w:r w:rsidRPr="00540F70">
        <w:rPr>
          <w:rFonts w:asciiTheme="minorBidi" w:hAnsiTheme="minorBidi"/>
          <w:b/>
          <w:bCs/>
          <w:sz w:val="28"/>
        </w:rPr>
        <w:br/>
        <w:t>Leveraging Digital Technology to Drive Construction Innovation</w:t>
      </w:r>
      <w:bookmarkEnd w:id="0"/>
    </w:p>
    <w:p w:rsidR="000454E9" w:rsidRPr="00540F70" w:rsidRDefault="00E90461" w:rsidP="00305396">
      <w:pPr>
        <w:jc w:val="thaiDistribute"/>
        <w:rPr>
          <w:rFonts w:asciiTheme="minorBidi" w:hAnsiTheme="minorBidi"/>
          <w:b/>
          <w:bCs/>
          <w:sz w:val="28"/>
          <w:cs/>
        </w:rPr>
      </w:pPr>
      <w:r w:rsidRPr="00540F70">
        <w:rPr>
          <w:rFonts w:asciiTheme="minorBidi" w:hAnsiTheme="minorBidi"/>
          <w:sz w:val="28"/>
        </w:rPr>
        <w:tab/>
      </w:r>
      <w:r w:rsidR="000454E9" w:rsidRPr="00540F70">
        <w:rPr>
          <w:rFonts w:asciiTheme="minorBidi" w:hAnsiTheme="minorBidi"/>
          <w:b/>
          <w:bCs/>
          <w:sz w:val="28"/>
        </w:rPr>
        <w:t xml:space="preserve">CPAC has revealed that it will be </w:t>
      </w:r>
      <w:r w:rsidR="00446F7A" w:rsidRPr="00540F70">
        <w:rPr>
          <w:rFonts w:asciiTheme="minorBidi" w:hAnsiTheme="minorBidi"/>
          <w:b/>
          <w:bCs/>
          <w:sz w:val="28"/>
        </w:rPr>
        <w:t>carry out</w:t>
      </w:r>
      <w:r w:rsidR="000454E9" w:rsidRPr="00540F70">
        <w:rPr>
          <w:rFonts w:asciiTheme="minorBidi" w:hAnsiTheme="minorBidi"/>
          <w:b/>
          <w:bCs/>
          <w:sz w:val="28"/>
        </w:rPr>
        <w:t xml:space="preserve"> its business operations in line with ESG principles through its </w:t>
      </w:r>
      <w:r w:rsidR="000454E9" w:rsidRPr="00540F70">
        <w:rPr>
          <w:rFonts w:asciiTheme="minorBidi" w:hAnsiTheme="minorBidi"/>
          <w:b/>
          <w:bCs/>
          <w:sz w:val="28"/>
          <w:cs/>
        </w:rPr>
        <w:t>‘</w:t>
      </w:r>
      <w:r w:rsidR="000454E9" w:rsidRPr="00540F70">
        <w:rPr>
          <w:rFonts w:asciiTheme="minorBidi" w:hAnsiTheme="minorBidi"/>
          <w:b/>
          <w:bCs/>
          <w:sz w:val="28"/>
        </w:rPr>
        <w:t>Green Construction</w:t>
      </w:r>
      <w:r w:rsidR="000454E9" w:rsidRPr="00540F70">
        <w:rPr>
          <w:rFonts w:asciiTheme="minorBidi" w:hAnsiTheme="minorBidi"/>
          <w:b/>
          <w:bCs/>
          <w:sz w:val="28"/>
          <w:cs/>
        </w:rPr>
        <w:t xml:space="preserve">’ </w:t>
      </w:r>
      <w:r w:rsidR="000454E9" w:rsidRPr="00540F70">
        <w:rPr>
          <w:rFonts w:asciiTheme="minorBidi" w:hAnsiTheme="minorBidi"/>
          <w:b/>
          <w:bCs/>
          <w:sz w:val="28"/>
        </w:rPr>
        <w:t xml:space="preserve">strategy with the target to </w:t>
      </w:r>
      <w:r w:rsidR="00A24A5F" w:rsidRPr="00540F70">
        <w:rPr>
          <w:rFonts w:asciiTheme="minorBidi" w:hAnsiTheme="minorBidi"/>
          <w:b/>
          <w:bCs/>
          <w:sz w:val="28"/>
        </w:rPr>
        <w:t>drive revenue</w:t>
      </w:r>
      <w:r w:rsidR="000454E9" w:rsidRPr="00540F70">
        <w:rPr>
          <w:rFonts w:asciiTheme="minorBidi" w:hAnsiTheme="minorBidi"/>
          <w:b/>
          <w:bCs/>
          <w:sz w:val="28"/>
          <w:cs/>
        </w:rPr>
        <w:t xml:space="preserve"> </w:t>
      </w:r>
      <w:r w:rsidR="00446F7A" w:rsidRPr="00540F70">
        <w:rPr>
          <w:rFonts w:asciiTheme="minorBidi" w:hAnsiTheme="minorBidi"/>
          <w:b/>
          <w:bCs/>
          <w:sz w:val="28"/>
        </w:rPr>
        <w:t>by leveraging</w:t>
      </w:r>
      <w:r w:rsidR="000454E9" w:rsidRPr="00540F70">
        <w:rPr>
          <w:rFonts w:asciiTheme="minorBidi" w:hAnsiTheme="minorBidi"/>
          <w:b/>
          <w:bCs/>
          <w:sz w:val="28"/>
        </w:rPr>
        <w:t xml:space="preserve"> digital te</w:t>
      </w:r>
      <w:r w:rsidR="00446F7A" w:rsidRPr="00540F70">
        <w:rPr>
          <w:rFonts w:asciiTheme="minorBidi" w:hAnsiTheme="minorBidi"/>
          <w:b/>
          <w:bCs/>
          <w:sz w:val="28"/>
        </w:rPr>
        <w:t xml:space="preserve">chnology to </w:t>
      </w:r>
      <w:r w:rsidR="00A24A5F" w:rsidRPr="00540F70">
        <w:rPr>
          <w:rFonts w:asciiTheme="minorBidi" w:hAnsiTheme="minorBidi"/>
          <w:b/>
          <w:bCs/>
          <w:sz w:val="28"/>
        </w:rPr>
        <w:t xml:space="preserve">create </w:t>
      </w:r>
      <w:r w:rsidR="00446F7A" w:rsidRPr="00540F70">
        <w:rPr>
          <w:rFonts w:asciiTheme="minorBidi" w:hAnsiTheme="minorBidi"/>
          <w:b/>
          <w:bCs/>
          <w:sz w:val="28"/>
        </w:rPr>
        <w:t>innovation in</w:t>
      </w:r>
      <w:r w:rsidR="000454E9" w:rsidRPr="00540F70">
        <w:rPr>
          <w:rFonts w:asciiTheme="minorBidi" w:hAnsiTheme="minorBidi"/>
          <w:b/>
          <w:bCs/>
          <w:sz w:val="28"/>
        </w:rPr>
        <w:t xml:space="preserve"> every stage of construction to </w:t>
      </w:r>
      <w:r w:rsidR="000454E9" w:rsidRPr="00540F70">
        <w:rPr>
          <w:rFonts w:asciiTheme="minorBidi" w:hAnsiTheme="minorBidi"/>
          <w:b/>
          <w:bCs/>
          <w:sz w:val="28"/>
          <w:cs/>
        </w:rPr>
        <w:t>“</w:t>
      </w:r>
      <w:r w:rsidR="000454E9" w:rsidRPr="00540F70">
        <w:rPr>
          <w:rFonts w:asciiTheme="minorBidi" w:hAnsiTheme="minorBidi"/>
          <w:b/>
          <w:bCs/>
          <w:sz w:val="28"/>
        </w:rPr>
        <w:t>increase value</w:t>
      </w:r>
      <w:r w:rsidR="000454E9" w:rsidRPr="00540F70">
        <w:rPr>
          <w:rFonts w:asciiTheme="minorBidi" w:hAnsiTheme="minorBidi"/>
          <w:b/>
          <w:bCs/>
          <w:sz w:val="28"/>
          <w:cs/>
        </w:rPr>
        <w:t>-</w:t>
      </w:r>
      <w:r w:rsidR="000454E9" w:rsidRPr="00540F70">
        <w:rPr>
          <w:rFonts w:asciiTheme="minorBidi" w:hAnsiTheme="minorBidi"/>
          <w:b/>
          <w:bCs/>
          <w:sz w:val="28"/>
        </w:rPr>
        <w:t>decrease loss</w:t>
      </w:r>
      <w:r w:rsidR="000454E9" w:rsidRPr="00540F70">
        <w:rPr>
          <w:rFonts w:asciiTheme="minorBidi" w:hAnsiTheme="minorBidi"/>
          <w:b/>
          <w:bCs/>
          <w:sz w:val="28"/>
          <w:cs/>
        </w:rPr>
        <w:t xml:space="preserve">” </w:t>
      </w:r>
      <w:r w:rsidR="000454E9" w:rsidRPr="00540F70">
        <w:rPr>
          <w:rFonts w:asciiTheme="minorBidi" w:hAnsiTheme="minorBidi"/>
          <w:b/>
          <w:bCs/>
          <w:sz w:val="28"/>
        </w:rPr>
        <w:t xml:space="preserve">and to </w:t>
      </w:r>
      <w:r w:rsidR="00BA2832" w:rsidRPr="00540F70">
        <w:rPr>
          <w:rFonts w:asciiTheme="minorBidi" w:hAnsiTheme="minorBidi"/>
          <w:b/>
          <w:bCs/>
          <w:sz w:val="28"/>
        </w:rPr>
        <w:t>offer total solu</w:t>
      </w:r>
      <w:r w:rsidR="00446F7A" w:rsidRPr="00540F70">
        <w:rPr>
          <w:rFonts w:asciiTheme="minorBidi" w:hAnsiTheme="minorBidi"/>
          <w:b/>
          <w:bCs/>
          <w:sz w:val="28"/>
        </w:rPr>
        <w:t xml:space="preserve">tions to customers </w:t>
      </w:r>
      <w:r w:rsidR="00446F7A" w:rsidRPr="00540F70">
        <w:rPr>
          <w:rFonts w:asciiTheme="minorBidi" w:hAnsiTheme="minorBidi"/>
          <w:b/>
          <w:bCs/>
          <w:sz w:val="28"/>
          <w:cs/>
        </w:rPr>
        <w:t>–</w:t>
      </w:r>
      <w:r w:rsidR="00BA2832" w:rsidRPr="00540F70">
        <w:rPr>
          <w:rFonts w:asciiTheme="minorBidi" w:hAnsiTheme="minorBidi"/>
          <w:b/>
          <w:bCs/>
          <w:sz w:val="28"/>
        </w:rPr>
        <w:t xml:space="preserve"> from design to construction</w:t>
      </w:r>
      <w:r w:rsidR="00446F7A" w:rsidRPr="00540F70">
        <w:rPr>
          <w:rFonts w:asciiTheme="minorBidi" w:hAnsiTheme="minorBidi"/>
          <w:b/>
          <w:bCs/>
          <w:sz w:val="28"/>
          <w:cs/>
        </w:rPr>
        <w:t xml:space="preserve"> –</w:t>
      </w:r>
      <w:r w:rsidR="00BA2832" w:rsidRPr="00540F70">
        <w:rPr>
          <w:rFonts w:asciiTheme="minorBidi" w:hAnsiTheme="minorBidi"/>
          <w:b/>
          <w:bCs/>
          <w:sz w:val="28"/>
          <w:cs/>
        </w:rPr>
        <w:t xml:space="preserve"> </w:t>
      </w:r>
      <w:r w:rsidR="007B68BE" w:rsidRPr="00540F70">
        <w:rPr>
          <w:rFonts w:asciiTheme="minorBidi" w:hAnsiTheme="minorBidi"/>
          <w:b/>
          <w:bCs/>
          <w:sz w:val="28"/>
        </w:rPr>
        <w:t xml:space="preserve">with the aim </w:t>
      </w:r>
      <w:r w:rsidR="00BA2832" w:rsidRPr="00540F70">
        <w:rPr>
          <w:rFonts w:asciiTheme="minorBidi" w:hAnsiTheme="minorBidi"/>
          <w:b/>
          <w:bCs/>
          <w:sz w:val="28"/>
        </w:rPr>
        <w:t>to elevate the construction industry in Thailand towards sustainable development</w:t>
      </w:r>
      <w:r w:rsidR="00BA2832" w:rsidRPr="00540F70">
        <w:rPr>
          <w:rFonts w:asciiTheme="minorBidi" w:hAnsiTheme="minorBidi"/>
          <w:b/>
          <w:bCs/>
          <w:sz w:val="28"/>
          <w:cs/>
        </w:rPr>
        <w:t>.</w:t>
      </w:r>
    </w:p>
    <w:p w:rsidR="00A46CE5" w:rsidRPr="00540F70" w:rsidRDefault="000454E9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sz w:val="28"/>
          <w:cs/>
        </w:rPr>
        <w:t xml:space="preserve"> </w:t>
      </w:r>
      <w:r w:rsidR="00A46CE5" w:rsidRPr="00A0659E">
        <w:rPr>
          <w:rFonts w:asciiTheme="minorBidi" w:hAnsiTheme="minorBidi"/>
          <w:b/>
          <w:bCs/>
          <w:sz w:val="28"/>
        </w:rPr>
        <w:t>Mr</w:t>
      </w:r>
      <w:r w:rsidR="00A46CE5" w:rsidRPr="00A0659E">
        <w:rPr>
          <w:rFonts w:asciiTheme="minorBidi" w:hAnsiTheme="minorBidi"/>
          <w:b/>
          <w:bCs/>
          <w:sz w:val="28"/>
          <w:cs/>
        </w:rPr>
        <w:t xml:space="preserve">. </w:t>
      </w:r>
      <w:r w:rsidR="00A46CE5" w:rsidRPr="00A0659E">
        <w:rPr>
          <w:rFonts w:asciiTheme="minorBidi" w:hAnsiTheme="minorBidi"/>
          <w:b/>
          <w:bCs/>
          <w:sz w:val="28"/>
        </w:rPr>
        <w:t xml:space="preserve">Chana Poomee, </w:t>
      </w:r>
      <w:r w:rsidR="005A393E" w:rsidRPr="00A0659E">
        <w:rPr>
          <w:rFonts w:asciiTheme="minorBidi" w:hAnsiTheme="minorBidi"/>
          <w:b/>
          <w:bCs/>
          <w:sz w:val="28"/>
        </w:rPr>
        <w:t xml:space="preserve">Vice President </w:t>
      </w:r>
      <w:r w:rsidR="005A393E" w:rsidRPr="00A0659E">
        <w:rPr>
          <w:rFonts w:asciiTheme="minorBidi" w:hAnsiTheme="minorBidi"/>
          <w:b/>
          <w:bCs/>
          <w:sz w:val="28"/>
          <w:cs/>
        </w:rPr>
        <w:t xml:space="preserve">– </w:t>
      </w:r>
      <w:r w:rsidR="005A393E" w:rsidRPr="00A0659E">
        <w:rPr>
          <w:rFonts w:asciiTheme="minorBidi" w:hAnsiTheme="minorBidi"/>
          <w:b/>
          <w:bCs/>
          <w:sz w:val="28"/>
        </w:rPr>
        <w:t>Cement and Construction Solution Business</w:t>
      </w:r>
      <w:r w:rsidR="005A393E" w:rsidRPr="00ED5DC7">
        <w:rPr>
          <w:rFonts w:asciiTheme="minorBidi" w:hAnsiTheme="minorBidi"/>
          <w:sz w:val="28"/>
        </w:rPr>
        <w:t xml:space="preserve"> and </w:t>
      </w:r>
      <w:r w:rsidR="00A46CE5" w:rsidRPr="00ED5DC7">
        <w:rPr>
          <w:rFonts w:asciiTheme="minorBidi" w:hAnsiTheme="minorBidi"/>
          <w:sz w:val="28"/>
        </w:rPr>
        <w:t xml:space="preserve">Executive Director of </w:t>
      </w:r>
      <w:proofErr w:type="gramStart"/>
      <w:r w:rsidR="00A46CE5" w:rsidRPr="00ED5DC7">
        <w:rPr>
          <w:rFonts w:asciiTheme="minorBidi" w:hAnsiTheme="minorBidi"/>
          <w:sz w:val="28"/>
        </w:rPr>
        <w:t>CPAC</w:t>
      </w:r>
      <w:r w:rsidR="00ED5DC7" w:rsidRPr="00ED5DC7">
        <w:rPr>
          <w:rFonts w:asciiTheme="minorBidi" w:hAnsiTheme="minorBidi" w:cs="Cordia New"/>
          <w:sz w:val="28"/>
          <w:cs/>
        </w:rPr>
        <w:t xml:space="preserve"> </w:t>
      </w:r>
      <w:r w:rsidR="0081185A" w:rsidRPr="00ED5DC7">
        <w:rPr>
          <w:rFonts w:asciiTheme="minorBidi" w:hAnsiTheme="minorBidi"/>
          <w:sz w:val="28"/>
        </w:rPr>
        <w:t>,</w:t>
      </w:r>
      <w:proofErr w:type="gramEnd"/>
      <w:r w:rsidR="0081185A" w:rsidRPr="00ED5DC7">
        <w:rPr>
          <w:rFonts w:asciiTheme="minorBidi" w:hAnsiTheme="minorBidi"/>
          <w:sz w:val="28"/>
        </w:rPr>
        <w:t>Cement</w:t>
      </w:r>
      <w:r w:rsidR="0081185A" w:rsidRPr="00ED5DC7">
        <w:rPr>
          <w:rFonts w:asciiTheme="minorBidi" w:hAnsiTheme="minorBidi" w:cs="Cordia New"/>
          <w:sz w:val="28"/>
          <w:cs/>
        </w:rPr>
        <w:t>-</w:t>
      </w:r>
      <w:r w:rsidR="0081185A" w:rsidRPr="00ED5DC7">
        <w:rPr>
          <w:rFonts w:asciiTheme="minorBidi" w:hAnsiTheme="minorBidi"/>
          <w:sz w:val="28"/>
        </w:rPr>
        <w:t>Building Materials Business</w:t>
      </w:r>
      <w:r w:rsidR="005C25D0">
        <w:rPr>
          <w:rFonts w:asciiTheme="minorBidi" w:hAnsiTheme="minorBidi" w:cs="Cordia New"/>
          <w:sz w:val="28"/>
          <w:cs/>
        </w:rPr>
        <w:t xml:space="preserve"> </w:t>
      </w:r>
      <w:r w:rsidR="00A46CE5" w:rsidRPr="00ED5DC7">
        <w:rPr>
          <w:rFonts w:asciiTheme="minorBidi" w:hAnsiTheme="minorBidi"/>
          <w:sz w:val="28"/>
        </w:rPr>
        <w:t>said</w:t>
      </w:r>
      <w:r w:rsidR="00A46CE5" w:rsidRPr="00540F70">
        <w:rPr>
          <w:rFonts w:asciiTheme="minorBidi" w:hAnsiTheme="minorBidi"/>
          <w:sz w:val="28"/>
        </w:rPr>
        <w:t xml:space="preserve"> that in 2021, the business operation plan for the Concrete Products and Aggregate Co</w:t>
      </w:r>
      <w:r w:rsidR="00A46CE5" w:rsidRPr="00540F70">
        <w:rPr>
          <w:rFonts w:asciiTheme="minorBidi" w:hAnsiTheme="minorBidi"/>
          <w:sz w:val="28"/>
          <w:cs/>
        </w:rPr>
        <w:t>.</w:t>
      </w:r>
      <w:r w:rsidR="00A46CE5" w:rsidRPr="00540F70">
        <w:rPr>
          <w:rFonts w:asciiTheme="minorBidi" w:hAnsiTheme="minorBidi"/>
          <w:sz w:val="28"/>
        </w:rPr>
        <w:t>, Ltd</w:t>
      </w:r>
      <w:r w:rsidR="00A46CE5" w:rsidRPr="00540F70">
        <w:rPr>
          <w:rFonts w:asciiTheme="minorBidi" w:hAnsiTheme="minorBidi"/>
          <w:sz w:val="28"/>
          <w:cs/>
        </w:rPr>
        <w:t>.</w:t>
      </w:r>
      <w:r w:rsidR="00A46CE5" w:rsidRPr="00540F70">
        <w:rPr>
          <w:rFonts w:asciiTheme="minorBidi" w:hAnsiTheme="minorBidi"/>
          <w:sz w:val="28"/>
        </w:rPr>
        <w:t xml:space="preserve"> or CPAC is to carry out its operations sustainably in line with the Environmental, Social and Governance principle o</w:t>
      </w:r>
      <w:r w:rsidR="00446F7A" w:rsidRPr="00540F70">
        <w:rPr>
          <w:rFonts w:asciiTheme="minorBidi" w:hAnsiTheme="minorBidi"/>
          <w:sz w:val="28"/>
        </w:rPr>
        <w:t>r</w:t>
      </w:r>
      <w:r w:rsidR="00A46CE5" w:rsidRPr="00540F70">
        <w:rPr>
          <w:rFonts w:asciiTheme="minorBidi" w:hAnsiTheme="minorBidi"/>
          <w:sz w:val="28"/>
        </w:rPr>
        <w:t xml:space="preserve"> ESG which is SCG</w:t>
      </w:r>
      <w:r w:rsidR="00A46CE5" w:rsidRPr="00540F70">
        <w:rPr>
          <w:rFonts w:asciiTheme="minorBidi" w:hAnsiTheme="minorBidi"/>
          <w:sz w:val="28"/>
          <w:cs/>
        </w:rPr>
        <w:t>’</w:t>
      </w:r>
      <w:r w:rsidR="00A46CE5" w:rsidRPr="00540F70">
        <w:rPr>
          <w:rFonts w:asciiTheme="minorBidi" w:hAnsiTheme="minorBidi"/>
          <w:sz w:val="28"/>
        </w:rPr>
        <w:t>s vision to</w:t>
      </w:r>
      <w:r w:rsidR="00446F7A" w:rsidRPr="00540F70">
        <w:rPr>
          <w:rFonts w:asciiTheme="minorBidi" w:hAnsiTheme="minorBidi"/>
          <w:sz w:val="28"/>
        </w:rPr>
        <w:t xml:space="preserve"> do business with consideration to the environment and society with good</w:t>
      </w:r>
      <w:r w:rsidR="00A46CE5" w:rsidRPr="00540F70">
        <w:rPr>
          <w:rFonts w:asciiTheme="minorBidi" w:hAnsiTheme="minorBidi"/>
          <w:sz w:val="28"/>
        </w:rPr>
        <w:t xml:space="preserve"> governance</w:t>
      </w:r>
      <w:r w:rsidR="00A46CE5" w:rsidRPr="00540F70">
        <w:rPr>
          <w:rFonts w:asciiTheme="minorBidi" w:hAnsiTheme="minorBidi"/>
          <w:sz w:val="28"/>
          <w:cs/>
        </w:rPr>
        <w:t>.</w:t>
      </w:r>
    </w:p>
    <w:p w:rsidR="005A393E" w:rsidRPr="00540F70" w:rsidRDefault="0063024E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sz w:val="28"/>
        </w:rPr>
        <w:t xml:space="preserve">To drive this vision, CPAC will use its </w:t>
      </w:r>
      <w:r w:rsidRPr="00540F70">
        <w:rPr>
          <w:rFonts w:asciiTheme="minorBidi" w:hAnsiTheme="minorBidi"/>
          <w:sz w:val="28"/>
          <w:cs/>
        </w:rPr>
        <w:t>‘</w:t>
      </w:r>
      <w:r w:rsidRPr="00540F70">
        <w:rPr>
          <w:rFonts w:asciiTheme="minorBidi" w:hAnsiTheme="minorBidi"/>
          <w:sz w:val="28"/>
        </w:rPr>
        <w:t>Green Construction</w:t>
      </w:r>
      <w:r w:rsidRPr="00540F70">
        <w:rPr>
          <w:rFonts w:asciiTheme="minorBidi" w:hAnsiTheme="minorBidi"/>
          <w:sz w:val="28"/>
          <w:cs/>
        </w:rPr>
        <w:t xml:space="preserve">’ </w:t>
      </w:r>
      <w:r w:rsidRPr="00540F70">
        <w:rPr>
          <w:rFonts w:asciiTheme="minorBidi" w:hAnsiTheme="minorBidi"/>
          <w:sz w:val="28"/>
        </w:rPr>
        <w:t xml:space="preserve">strategy with the aim to </w:t>
      </w:r>
      <w:r w:rsidRPr="00540F70">
        <w:rPr>
          <w:rFonts w:asciiTheme="minorBidi" w:hAnsiTheme="minorBidi"/>
          <w:sz w:val="28"/>
          <w:cs/>
        </w:rPr>
        <w:t>“</w:t>
      </w:r>
      <w:r w:rsidRPr="00540F70">
        <w:rPr>
          <w:rFonts w:asciiTheme="minorBidi" w:hAnsiTheme="minorBidi"/>
          <w:sz w:val="28"/>
        </w:rPr>
        <w:t>elevate</w:t>
      </w:r>
      <w:r w:rsidRPr="00540F70">
        <w:rPr>
          <w:rFonts w:asciiTheme="minorBidi" w:hAnsiTheme="minorBidi"/>
          <w:sz w:val="28"/>
          <w:cs/>
        </w:rPr>
        <w:t xml:space="preserve">” </w:t>
      </w:r>
      <w:r w:rsidRPr="00540F70">
        <w:rPr>
          <w:rFonts w:asciiTheme="minorBidi" w:hAnsiTheme="minorBidi"/>
          <w:sz w:val="28"/>
        </w:rPr>
        <w:t>construction standards in Thailand to become environmentally</w:t>
      </w:r>
      <w:r w:rsidRPr="00540F70">
        <w:rPr>
          <w:rFonts w:asciiTheme="minorBidi" w:hAnsiTheme="minorBidi"/>
          <w:sz w:val="28"/>
          <w:cs/>
        </w:rPr>
        <w:t>-</w:t>
      </w:r>
      <w:r w:rsidRPr="00540F70">
        <w:rPr>
          <w:rFonts w:asciiTheme="minorBidi" w:hAnsiTheme="minorBidi"/>
          <w:sz w:val="28"/>
        </w:rPr>
        <w:t xml:space="preserve">friendly </w:t>
      </w:r>
      <w:r w:rsidR="00446F7A" w:rsidRPr="00540F70">
        <w:rPr>
          <w:rFonts w:asciiTheme="minorBidi" w:hAnsiTheme="minorBidi"/>
          <w:sz w:val="28"/>
        </w:rPr>
        <w:t>in</w:t>
      </w:r>
      <w:r w:rsidRPr="00540F70">
        <w:rPr>
          <w:rFonts w:asciiTheme="minorBidi" w:hAnsiTheme="minorBidi"/>
          <w:sz w:val="28"/>
        </w:rPr>
        <w:t xml:space="preserve"> every stage of construction</w:t>
      </w:r>
      <w:r w:rsidR="00446F7A" w:rsidRPr="00540F70">
        <w:rPr>
          <w:rFonts w:asciiTheme="minorBidi" w:hAnsiTheme="minorBidi"/>
          <w:sz w:val="28"/>
          <w:cs/>
        </w:rPr>
        <w:t xml:space="preserve"> </w:t>
      </w:r>
      <w:r w:rsidRPr="00540F70">
        <w:rPr>
          <w:rFonts w:asciiTheme="minorBidi" w:hAnsiTheme="minorBidi"/>
          <w:sz w:val="28"/>
        </w:rPr>
        <w:t>t</w:t>
      </w:r>
      <w:r w:rsidR="00446F7A" w:rsidRPr="00540F70">
        <w:rPr>
          <w:rFonts w:asciiTheme="minorBidi" w:hAnsiTheme="minorBidi"/>
          <w:sz w:val="28"/>
        </w:rPr>
        <w:t>o drive sustainable growth such as</w:t>
      </w:r>
      <w:r w:rsidRPr="00540F70">
        <w:rPr>
          <w:rFonts w:asciiTheme="minorBidi" w:hAnsiTheme="minorBidi"/>
          <w:sz w:val="28"/>
        </w:rPr>
        <w:t xml:space="preserve"> using resources and construction materials </w:t>
      </w:r>
      <w:r w:rsidR="008706FE" w:rsidRPr="00540F70">
        <w:rPr>
          <w:rFonts w:asciiTheme="minorBidi" w:hAnsiTheme="minorBidi"/>
          <w:sz w:val="28"/>
        </w:rPr>
        <w:t>to its maximum value to lower the imp</w:t>
      </w:r>
      <w:r w:rsidR="00446F7A" w:rsidRPr="00540F70">
        <w:rPr>
          <w:rFonts w:asciiTheme="minorBidi" w:hAnsiTheme="minorBidi"/>
          <w:sz w:val="28"/>
        </w:rPr>
        <w:t>act on the environment and achieve</w:t>
      </w:r>
      <w:r w:rsidR="008706FE" w:rsidRPr="00540F70">
        <w:rPr>
          <w:rFonts w:asciiTheme="minorBidi" w:hAnsiTheme="minorBidi"/>
          <w:sz w:val="28"/>
        </w:rPr>
        <w:t xml:space="preserve"> public health standards, utilizing renewable resources, turning waste or loss to wealth, and giving back to society through</w:t>
      </w:r>
      <w:r w:rsidR="00656BFC" w:rsidRPr="00540F70">
        <w:rPr>
          <w:rFonts w:asciiTheme="minorBidi" w:hAnsiTheme="minorBidi"/>
          <w:sz w:val="28"/>
        </w:rPr>
        <w:t xml:space="preserve"> the development of</w:t>
      </w:r>
      <w:r w:rsidR="008706FE" w:rsidRPr="00540F70">
        <w:rPr>
          <w:rFonts w:asciiTheme="minorBidi" w:hAnsiTheme="minorBidi"/>
          <w:sz w:val="28"/>
        </w:rPr>
        <w:t xml:space="preserve"> total innovative solutions with CPAC Green Construction Solution</w:t>
      </w:r>
      <w:r w:rsidR="008706FE" w:rsidRPr="00540F70">
        <w:rPr>
          <w:rFonts w:asciiTheme="minorBidi" w:hAnsiTheme="minorBidi"/>
          <w:sz w:val="28"/>
          <w:cs/>
        </w:rPr>
        <w:t xml:space="preserve">. </w:t>
      </w:r>
    </w:p>
    <w:p w:rsidR="0063024E" w:rsidRPr="00540F70" w:rsidRDefault="005A393E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sz w:val="28"/>
          <w:cs/>
        </w:rPr>
        <w:t>“</w:t>
      </w:r>
      <w:r w:rsidR="00EA6899" w:rsidRPr="00540F70">
        <w:rPr>
          <w:rFonts w:asciiTheme="minorBidi" w:hAnsiTheme="minorBidi"/>
          <w:sz w:val="28"/>
        </w:rPr>
        <w:t xml:space="preserve">CPAC </w:t>
      </w:r>
      <w:r w:rsidRPr="00540F70">
        <w:rPr>
          <w:rFonts w:asciiTheme="minorBidi" w:hAnsiTheme="minorBidi"/>
          <w:sz w:val="28"/>
        </w:rPr>
        <w:t>will increase the proportion of</w:t>
      </w:r>
      <w:r w:rsidR="00656BFC" w:rsidRPr="00540F70">
        <w:rPr>
          <w:rFonts w:asciiTheme="minorBidi" w:hAnsiTheme="minorBidi"/>
          <w:sz w:val="28"/>
        </w:rPr>
        <w:t xml:space="preserve"> business</w:t>
      </w:r>
      <w:r w:rsidRPr="00540F70">
        <w:rPr>
          <w:rFonts w:asciiTheme="minorBidi" w:hAnsiTheme="minorBidi"/>
          <w:sz w:val="28"/>
        </w:rPr>
        <w:t xml:space="preserve"> operations</w:t>
      </w:r>
      <w:r w:rsidR="00656BFC" w:rsidRPr="00540F70">
        <w:rPr>
          <w:rFonts w:asciiTheme="minorBidi" w:hAnsiTheme="minorBidi"/>
          <w:sz w:val="28"/>
          <w:cs/>
        </w:rPr>
        <w:t xml:space="preserve"> </w:t>
      </w:r>
      <w:r w:rsidR="00EA6899" w:rsidRPr="00540F70">
        <w:rPr>
          <w:rFonts w:asciiTheme="minorBidi" w:hAnsiTheme="minorBidi"/>
          <w:sz w:val="28"/>
        </w:rPr>
        <w:t xml:space="preserve">in the </w:t>
      </w:r>
      <w:r w:rsidR="00EA6899" w:rsidRPr="00540F70">
        <w:rPr>
          <w:rFonts w:asciiTheme="minorBidi" w:hAnsiTheme="minorBidi"/>
          <w:sz w:val="28"/>
          <w:cs/>
        </w:rPr>
        <w:t>‘</w:t>
      </w:r>
      <w:r w:rsidR="00EA6899" w:rsidRPr="00540F70">
        <w:rPr>
          <w:rFonts w:asciiTheme="minorBidi" w:hAnsiTheme="minorBidi"/>
          <w:sz w:val="28"/>
        </w:rPr>
        <w:t>Green Construction</w:t>
      </w:r>
      <w:r w:rsidR="00EA6899" w:rsidRPr="00540F70">
        <w:rPr>
          <w:rFonts w:asciiTheme="minorBidi" w:hAnsiTheme="minorBidi"/>
          <w:sz w:val="28"/>
          <w:cs/>
        </w:rPr>
        <w:t xml:space="preserve">’ </w:t>
      </w:r>
      <w:r w:rsidR="00EA6899" w:rsidRPr="00540F70">
        <w:rPr>
          <w:rFonts w:asciiTheme="minorBidi" w:hAnsiTheme="minorBidi"/>
          <w:sz w:val="28"/>
        </w:rPr>
        <w:t>category</w:t>
      </w:r>
      <w:r w:rsidRPr="00540F70">
        <w:rPr>
          <w:rFonts w:asciiTheme="minorBidi" w:hAnsiTheme="minorBidi"/>
          <w:sz w:val="28"/>
        </w:rPr>
        <w:t xml:space="preserve"> through Green Products and Green Solutions in order to ensure continuous revenue growth and cater to the demands of customers who care for the environment </w:t>
      </w:r>
      <w:r w:rsidR="00823BCB" w:rsidRPr="00540F70">
        <w:rPr>
          <w:rFonts w:asciiTheme="minorBidi" w:hAnsiTheme="minorBidi"/>
          <w:sz w:val="28"/>
        </w:rPr>
        <w:t>because</w:t>
      </w:r>
      <w:r w:rsidRPr="00540F70">
        <w:rPr>
          <w:rFonts w:asciiTheme="minorBidi" w:hAnsiTheme="minorBidi"/>
          <w:sz w:val="28"/>
        </w:rPr>
        <w:t xml:space="preserve"> we w</w:t>
      </w:r>
      <w:r w:rsidR="00823BCB" w:rsidRPr="00540F70">
        <w:rPr>
          <w:rFonts w:asciiTheme="minorBidi" w:hAnsiTheme="minorBidi"/>
          <w:sz w:val="28"/>
        </w:rPr>
        <w:t>ant</w:t>
      </w:r>
      <w:r w:rsidRPr="00540F70">
        <w:rPr>
          <w:rFonts w:asciiTheme="minorBidi" w:hAnsiTheme="minorBidi"/>
          <w:sz w:val="28"/>
        </w:rPr>
        <w:t xml:space="preserve"> to take part in caring for the earth</w:t>
      </w:r>
      <w:r w:rsidR="00EA6899" w:rsidRPr="00540F70">
        <w:rPr>
          <w:rFonts w:asciiTheme="minorBidi" w:hAnsiTheme="minorBidi"/>
          <w:sz w:val="28"/>
          <w:cs/>
        </w:rPr>
        <w:t>.</w:t>
      </w:r>
      <w:r w:rsidRPr="00540F70">
        <w:rPr>
          <w:rFonts w:asciiTheme="minorBidi" w:hAnsiTheme="minorBidi"/>
          <w:sz w:val="28"/>
          <w:cs/>
        </w:rPr>
        <w:t>”</w:t>
      </w:r>
    </w:p>
    <w:p w:rsidR="004E47B4" w:rsidRPr="00540F70" w:rsidRDefault="004E47B4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sz w:val="28"/>
        </w:rPr>
        <w:t xml:space="preserve">He added that the success of Green Construction lies in the ability to use </w:t>
      </w:r>
      <w:r w:rsidRPr="00540F70">
        <w:rPr>
          <w:rFonts w:asciiTheme="minorBidi" w:hAnsiTheme="minorBidi"/>
          <w:sz w:val="28"/>
          <w:cs/>
        </w:rPr>
        <w:t>“</w:t>
      </w:r>
      <w:r w:rsidRPr="00540F70">
        <w:rPr>
          <w:rFonts w:asciiTheme="minorBidi" w:hAnsiTheme="minorBidi"/>
          <w:sz w:val="28"/>
        </w:rPr>
        <w:t>digital and construction technology</w:t>
      </w:r>
      <w:r w:rsidRPr="00540F70">
        <w:rPr>
          <w:rFonts w:asciiTheme="minorBidi" w:hAnsiTheme="minorBidi"/>
          <w:sz w:val="28"/>
          <w:cs/>
        </w:rPr>
        <w:t xml:space="preserve">” </w:t>
      </w:r>
      <w:r w:rsidRPr="00540F70">
        <w:rPr>
          <w:rFonts w:asciiTheme="minorBidi" w:hAnsiTheme="minorBidi"/>
          <w:sz w:val="28"/>
        </w:rPr>
        <w:t xml:space="preserve">to drive </w:t>
      </w:r>
      <w:r w:rsidRPr="00540F70">
        <w:rPr>
          <w:rFonts w:asciiTheme="minorBidi" w:hAnsiTheme="minorBidi"/>
          <w:sz w:val="28"/>
          <w:cs/>
        </w:rPr>
        <w:t>“</w:t>
      </w:r>
      <w:r w:rsidRPr="00540F70">
        <w:rPr>
          <w:rFonts w:asciiTheme="minorBidi" w:hAnsiTheme="minorBidi"/>
          <w:sz w:val="28"/>
        </w:rPr>
        <w:t>construction innovation</w:t>
      </w:r>
      <w:r w:rsidRPr="00540F70">
        <w:rPr>
          <w:rFonts w:asciiTheme="minorBidi" w:hAnsiTheme="minorBidi"/>
          <w:sz w:val="28"/>
          <w:cs/>
        </w:rPr>
        <w:t xml:space="preserve">” </w:t>
      </w:r>
      <w:r w:rsidRPr="00540F70">
        <w:rPr>
          <w:rFonts w:asciiTheme="minorBidi" w:hAnsiTheme="minorBidi"/>
          <w:sz w:val="28"/>
        </w:rPr>
        <w:t xml:space="preserve">that will lead </w:t>
      </w:r>
      <w:r w:rsidR="00C77AC2" w:rsidRPr="00540F70">
        <w:rPr>
          <w:rFonts w:asciiTheme="minorBidi" w:hAnsiTheme="minorBidi"/>
          <w:sz w:val="28"/>
        </w:rPr>
        <w:t>to end</w:t>
      </w:r>
      <w:r w:rsidR="00C77AC2" w:rsidRPr="00540F70">
        <w:rPr>
          <w:rFonts w:asciiTheme="minorBidi" w:hAnsiTheme="minorBidi"/>
          <w:sz w:val="28"/>
          <w:cs/>
        </w:rPr>
        <w:t>-</w:t>
      </w:r>
      <w:r w:rsidRPr="00540F70">
        <w:rPr>
          <w:rFonts w:asciiTheme="minorBidi" w:hAnsiTheme="minorBidi"/>
          <w:sz w:val="28"/>
        </w:rPr>
        <w:t>to</w:t>
      </w:r>
      <w:r w:rsidR="00C77AC2" w:rsidRPr="00540F70">
        <w:rPr>
          <w:rFonts w:asciiTheme="minorBidi" w:hAnsiTheme="minorBidi"/>
          <w:sz w:val="28"/>
          <w:cs/>
        </w:rPr>
        <w:t>-</w:t>
      </w:r>
      <w:r w:rsidRPr="00540F70">
        <w:rPr>
          <w:rFonts w:asciiTheme="minorBidi" w:hAnsiTheme="minorBidi"/>
          <w:sz w:val="28"/>
        </w:rPr>
        <w:t xml:space="preserve">end service solution, from design, construction, to after care, as well as solving issues </w:t>
      </w:r>
      <w:r w:rsidR="00C77AC2" w:rsidRPr="00540F70">
        <w:rPr>
          <w:rFonts w:asciiTheme="minorBidi" w:hAnsiTheme="minorBidi"/>
          <w:sz w:val="28"/>
        </w:rPr>
        <w:t>due to</w:t>
      </w:r>
      <w:r w:rsidRPr="00540F70">
        <w:rPr>
          <w:rFonts w:asciiTheme="minorBidi" w:hAnsiTheme="minorBidi"/>
          <w:sz w:val="28"/>
        </w:rPr>
        <w:t xml:space="preserve"> inefficient construction and old technology that negatively impacts the environment</w:t>
      </w:r>
      <w:r w:rsidRPr="00540F70">
        <w:rPr>
          <w:rFonts w:asciiTheme="minorBidi" w:hAnsiTheme="minorBidi"/>
          <w:sz w:val="28"/>
          <w:cs/>
        </w:rPr>
        <w:t>.</w:t>
      </w:r>
      <w:r w:rsidR="004725F7" w:rsidRPr="00540F70">
        <w:rPr>
          <w:rFonts w:asciiTheme="minorBidi" w:hAnsiTheme="minorBidi"/>
          <w:sz w:val="28"/>
        </w:rPr>
        <w:t xml:space="preserve"> Meanwhile, the key construction innovations from CPAC are</w:t>
      </w:r>
      <w:r w:rsidR="004725F7" w:rsidRPr="00540F70">
        <w:rPr>
          <w:rFonts w:asciiTheme="minorBidi" w:hAnsiTheme="minorBidi"/>
          <w:sz w:val="28"/>
          <w:cs/>
        </w:rPr>
        <w:t>:</w:t>
      </w:r>
    </w:p>
    <w:p w:rsidR="00E90461" w:rsidRPr="00540F70" w:rsidRDefault="00E90461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b/>
          <w:bCs/>
          <w:sz w:val="28"/>
        </w:rPr>
        <w:lastRenderedPageBreak/>
        <w:t>CPAC Drone Solution</w:t>
      </w:r>
      <w:r w:rsidR="00D844C9" w:rsidRPr="00540F70">
        <w:rPr>
          <w:rFonts w:asciiTheme="minorBidi" w:hAnsiTheme="minorBidi"/>
          <w:sz w:val="28"/>
          <w:cs/>
        </w:rPr>
        <w:t>:</w:t>
      </w:r>
      <w:r w:rsidR="00EF0E40" w:rsidRPr="00540F70">
        <w:rPr>
          <w:rFonts w:asciiTheme="minorBidi" w:hAnsiTheme="minorBidi"/>
          <w:sz w:val="28"/>
        </w:rPr>
        <w:t xml:space="preserve"> an innovation for the assessment of the overall construction </w:t>
      </w:r>
      <w:r w:rsidR="00D844C9" w:rsidRPr="00540F70">
        <w:rPr>
          <w:rFonts w:asciiTheme="minorBidi" w:hAnsiTheme="minorBidi"/>
          <w:sz w:val="28"/>
        </w:rPr>
        <w:t xml:space="preserve">area </w:t>
      </w:r>
      <w:r w:rsidR="00EF0E40" w:rsidRPr="00540F70">
        <w:rPr>
          <w:rFonts w:asciiTheme="minorBidi" w:hAnsiTheme="minorBidi"/>
          <w:sz w:val="28"/>
        </w:rPr>
        <w:t>using drones to collect information o</w:t>
      </w:r>
      <w:r w:rsidR="00575117" w:rsidRPr="00540F70">
        <w:rPr>
          <w:rFonts w:asciiTheme="minorBidi" w:hAnsiTheme="minorBidi"/>
          <w:sz w:val="28"/>
        </w:rPr>
        <w:t>n the</w:t>
      </w:r>
      <w:r w:rsidR="00EF0E40" w:rsidRPr="00540F70">
        <w:rPr>
          <w:rFonts w:asciiTheme="minorBidi" w:hAnsiTheme="minorBidi"/>
          <w:sz w:val="28"/>
        </w:rPr>
        <w:t xml:space="preserve"> elevation and overall terrain</w:t>
      </w:r>
      <w:r w:rsidR="00575117" w:rsidRPr="00540F70">
        <w:rPr>
          <w:rFonts w:asciiTheme="minorBidi" w:hAnsiTheme="minorBidi"/>
          <w:sz w:val="28"/>
          <w:cs/>
        </w:rPr>
        <w:t xml:space="preserve"> </w:t>
      </w:r>
      <w:r w:rsidR="00B44E2F" w:rsidRPr="00540F70">
        <w:rPr>
          <w:rFonts w:asciiTheme="minorBidi" w:hAnsiTheme="minorBidi"/>
          <w:sz w:val="28"/>
        </w:rPr>
        <w:t>which are</w:t>
      </w:r>
      <w:r w:rsidR="007B68BE" w:rsidRPr="00540F70">
        <w:rPr>
          <w:rFonts w:asciiTheme="minorBidi" w:hAnsiTheme="minorBidi"/>
          <w:sz w:val="28"/>
        </w:rPr>
        <w:t xml:space="preserve"> analyzed</w:t>
      </w:r>
      <w:r w:rsidR="00EF0E40" w:rsidRPr="00540F70">
        <w:rPr>
          <w:rFonts w:asciiTheme="minorBidi" w:hAnsiTheme="minorBidi"/>
          <w:sz w:val="28"/>
        </w:rPr>
        <w:t xml:space="preserve"> to map the project</w:t>
      </w:r>
      <w:r w:rsidR="00EF0E40" w:rsidRPr="00540F70">
        <w:rPr>
          <w:rFonts w:asciiTheme="minorBidi" w:hAnsiTheme="minorBidi"/>
          <w:sz w:val="28"/>
          <w:cs/>
        </w:rPr>
        <w:t xml:space="preserve">. </w:t>
      </w:r>
      <w:r w:rsidR="00EF0E40" w:rsidRPr="00540F70">
        <w:rPr>
          <w:rFonts w:asciiTheme="minorBidi" w:hAnsiTheme="minorBidi"/>
          <w:sz w:val="28"/>
        </w:rPr>
        <w:t>The technology can be adapted in multiple industries and can lower the rate of construction error, enhance the efficiency of land use, increase safety, and decrease construction time</w:t>
      </w:r>
      <w:r w:rsidR="00EF0E40" w:rsidRPr="00540F70">
        <w:rPr>
          <w:rFonts w:asciiTheme="minorBidi" w:hAnsiTheme="minorBidi"/>
          <w:sz w:val="28"/>
          <w:cs/>
        </w:rPr>
        <w:t xml:space="preserve">.  </w:t>
      </w:r>
    </w:p>
    <w:p w:rsidR="000259E4" w:rsidRPr="00540F70" w:rsidRDefault="000259E4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b/>
          <w:bCs/>
          <w:sz w:val="28"/>
        </w:rPr>
        <w:t>CPAC BIM</w:t>
      </w:r>
      <w:r w:rsidR="007B68BE" w:rsidRPr="00540F70">
        <w:rPr>
          <w:rFonts w:asciiTheme="minorBidi" w:hAnsiTheme="minorBidi"/>
          <w:sz w:val="28"/>
          <w:cs/>
        </w:rPr>
        <w:t>:</w:t>
      </w:r>
      <w:r w:rsidRPr="00540F70">
        <w:rPr>
          <w:rFonts w:asciiTheme="minorBidi" w:hAnsiTheme="minorBidi"/>
          <w:sz w:val="28"/>
        </w:rPr>
        <w:t xml:space="preserve"> the implementation of digital technology to </w:t>
      </w:r>
      <w:r w:rsidR="007B68BE" w:rsidRPr="00540F70">
        <w:rPr>
          <w:rFonts w:asciiTheme="minorBidi" w:hAnsiTheme="minorBidi"/>
          <w:sz w:val="28"/>
        </w:rPr>
        <w:t>manage construction projects which allows</w:t>
      </w:r>
      <w:r w:rsidRPr="00540F70">
        <w:rPr>
          <w:rFonts w:asciiTheme="minorBidi" w:hAnsiTheme="minorBidi"/>
          <w:sz w:val="28"/>
        </w:rPr>
        <w:t xml:space="preserve"> all stakeholders to understand the construction</w:t>
      </w:r>
      <w:r w:rsidR="00575117" w:rsidRPr="00540F70">
        <w:rPr>
          <w:rFonts w:asciiTheme="minorBidi" w:hAnsiTheme="minorBidi"/>
          <w:sz w:val="28"/>
        </w:rPr>
        <w:t xml:space="preserve"> ecosystem</w:t>
      </w:r>
      <w:r w:rsidRPr="00540F70">
        <w:rPr>
          <w:rFonts w:asciiTheme="minorBidi" w:hAnsiTheme="minorBidi"/>
          <w:sz w:val="28"/>
        </w:rPr>
        <w:t xml:space="preserve"> in every step</w:t>
      </w:r>
      <w:r w:rsidRPr="00540F70">
        <w:rPr>
          <w:rFonts w:asciiTheme="minorBidi" w:hAnsiTheme="minorBidi"/>
          <w:sz w:val="28"/>
          <w:cs/>
        </w:rPr>
        <w:t xml:space="preserve">. </w:t>
      </w:r>
      <w:r w:rsidRPr="00540F70">
        <w:rPr>
          <w:rFonts w:asciiTheme="minorBidi" w:hAnsiTheme="minorBidi"/>
          <w:sz w:val="28"/>
        </w:rPr>
        <w:t>The process improves design precision and can detect design errors prior to construction</w:t>
      </w:r>
      <w:r w:rsidR="00B44E2F" w:rsidRPr="00540F70">
        <w:rPr>
          <w:rFonts w:asciiTheme="minorBidi" w:hAnsiTheme="minorBidi"/>
          <w:sz w:val="28"/>
        </w:rPr>
        <w:t xml:space="preserve"> while</w:t>
      </w:r>
      <w:r w:rsidRPr="00540F70">
        <w:rPr>
          <w:rFonts w:asciiTheme="minorBidi" w:hAnsiTheme="minorBidi"/>
          <w:sz w:val="28"/>
          <w:cs/>
        </w:rPr>
        <w:t xml:space="preserve"> </w:t>
      </w:r>
      <w:r w:rsidR="00B44E2F" w:rsidRPr="00540F70">
        <w:rPr>
          <w:rFonts w:asciiTheme="minorBidi" w:hAnsiTheme="minorBidi"/>
          <w:sz w:val="28"/>
        </w:rPr>
        <w:t>monitoring the speed of</w:t>
      </w:r>
      <w:r w:rsidRPr="00540F70">
        <w:rPr>
          <w:rFonts w:asciiTheme="minorBidi" w:hAnsiTheme="minorBidi"/>
          <w:sz w:val="28"/>
        </w:rPr>
        <w:t xml:space="preserve"> construction </w:t>
      </w:r>
      <w:r w:rsidR="00B44E2F" w:rsidRPr="00540F70">
        <w:rPr>
          <w:rFonts w:asciiTheme="minorBidi" w:hAnsiTheme="minorBidi"/>
          <w:sz w:val="28"/>
        </w:rPr>
        <w:t xml:space="preserve">to ensure that it is </w:t>
      </w:r>
      <w:r w:rsidRPr="00540F70">
        <w:rPr>
          <w:rFonts w:asciiTheme="minorBidi" w:hAnsiTheme="minorBidi"/>
          <w:sz w:val="28"/>
        </w:rPr>
        <w:t>in</w:t>
      </w:r>
      <w:r w:rsidR="00B44E2F" w:rsidRPr="00540F70">
        <w:rPr>
          <w:rFonts w:asciiTheme="minorBidi" w:hAnsiTheme="minorBidi"/>
          <w:sz w:val="28"/>
        </w:rPr>
        <w:t xml:space="preserve"> line with the project</w:t>
      </w:r>
      <w:r w:rsidR="00B44E2F" w:rsidRPr="00540F70">
        <w:rPr>
          <w:rFonts w:asciiTheme="minorBidi" w:hAnsiTheme="minorBidi"/>
          <w:sz w:val="28"/>
          <w:cs/>
        </w:rPr>
        <w:t>’</w:t>
      </w:r>
      <w:r w:rsidR="00B44E2F" w:rsidRPr="00540F70">
        <w:rPr>
          <w:rFonts w:asciiTheme="minorBidi" w:hAnsiTheme="minorBidi"/>
          <w:sz w:val="28"/>
        </w:rPr>
        <w:t>s target</w:t>
      </w:r>
      <w:r w:rsidR="00B44E2F" w:rsidRPr="00540F70">
        <w:rPr>
          <w:rFonts w:asciiTheme="minorBidi" w:hAnsiTheme="minorBidi"/>
          <w:sz w:val="28"/>
          <w:cs/>
        </w:rPr>
        <w:t xml:space="preserve">. </w:t>
      </w:r>
      <w:r w:rsidR="00B44E2F" w:rsidRPr="00540F70">
        <w:rPr>
          <w:rFonts w:asciiTheme="minorBidi" w:hAnsiTheme="minorBidi"/>
          <w:sz w:val="28"/>
        </w:rPr>
        <w:t>Moreover,</w:t>
      </w:r>
      <w:r w:rsidRPr="00540F70">
        <w:rPr>
          <w:rFonts w:asciiTheme="minorBidi" w:hAnsiTheme="minorBidi"/>
          <w:sz w:val="28"/>
        </w:rPr>
        <w:t xml:space="preserve"> once the project is delivered, the data gained from the system can be u</w:t>
      </w:r>
      <w:r w:rsidR="00575117" w:rsidRPr="00540F70">
        <w:rPr>
          <w:rFonts w:asciiTheme="minorBidi" w:hAnsiTheme="minorBidi"/>
          <w:sz w:val="28"/>
        </w:rPr>
        <w:t>se</w:t>
      </w:r>
      <w:r w:rsidRPr="00540F70">
        <w:rPr>
          <w:rFonts w:asciiTheme="minorBidi" w:hAnsiTheme="minorBidi"/>
          <w:sz w:val="28"/>
        </w:rPr>
        <w:t xml:space="preserve">d </w:t>
      </w:r>
      <w:r w:rsidR="00575117" w:rsidRPr="00540F70">
        <w:rPr>
          <w:rFonts w:asciiTheme="minorBidi" w:hAnsiTheme="minorBidi"/>
          <w:sz w:val="28"/>
        </w:rPr>
        <w:t>for</w:t>
      </w:r>
      <w:r w:rsidRPr="00540F70">
        <w:rPr>
          <w:rFonts w:asciiTheme="minorBidi" w:hAnsiTheme="minorBidi"/>
          <w:sz w:val="28"/>
        </w:rPr>
        <w:t xml:space="preserve"> the management of the next project</w:t>
      </w:r>
      <w:r w:rsidRPr="00540F70">
        <w:rPr>
          <w:rFonts w:asciiTheme="minorBidi" w:hAnsiTheme="minorBidi"/>
          <w:sz w:val="28"/>
          <w:cs/>
        </w:rPr>
        <w:t xml:space="preserve">. </w:t>
      </w:r>
      <w:r w:rsidR="00B44E2F" w:rsidRPr="00540F70">
        <w:rPr>
          <w:rFonts w:asciiTheme="minorBidi" w:hAnsiTheme="minorBidi"/>
          <w:sz w:val="28"/>
        </w:rPr>
        <w:t>T</w:t>
      </w:r>
      <w:r w:rsidRPr="00540F70">
        <w:rPr>
          <w:rFonts w:asciiTheme="minorBidi" w:hAnsiTheme="minorBidi"/>
          <w:sz w:val="28"/>
        </w:rPr>
        <w:t>he system</w:t>
      </w:r>
      <w:r w:rsidR="00B44E2F" w:rsidRPr="00540F70">
        <w:rPr>
          <w:rFonts w:asciiTheme="minorBidi" w:hAnsiTheme="minorBidi"/>
          <w:sz w:val="28"/>
        </w:rPr>
        <w:t xml:space="preserve"> also</w:t>
      </w:r>
      <w:r w:rsidRPr="00540F70">
        <w:rPr>
          <w:rFonts w:asciiTheme="minorBidi" w:hAnsiTheme="minorBidi"/>
          <w:sz w:val="28"/>
        </w:rPr>
        <w:t xml:space="preserve"> lowers the rate of rejects, rework, and waste</w:t>
      </w:r>
      <w:r w:rsidRPr="00540F70">
        <w:rPr>
          <w:rFonts w:asciiTheme="minorBidi" w:hAnsiTheme="minorBidi"/>
          <w:sz w:val="28"/>
          <w:cs/>
        </w:rPr>
        <w:t>.</w:t>
      </w:r>
    </w:p>
    <w:p w:rsidR="00D87571" w:rsidRPr="00540F70" w:rsidRDefault="00E90461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b/>
          <w:bCs/>
          <w:sz w:val="28"/>
        </w:rPr>
        <w:t>CPAC 3D Printing Solution</w:t>
      </w:r>
      <w:r w:rsidR="007B68BE" w:rsidRPr="00540F70">
        <w:rPr>
          <w:rFonts w:asciiTheme="minorBidi" w:hAnsiTheme="minorBidi"/>
          <w:sz w:val="28"/>
          <w:cs/>
        </w:rPr>
        <w:t>:</w:t>
      </w:r>
      <w:r w:rsidR="00D87571" w:rsidRPr="00540F70">
        <w:rPr>
          <w:rFonts w:asciiTheme="minorBidi" w:hAnsiTheme="minorBidi"/>
          <w:sz w:val="28"/>
        </w:rPr>
        <w:t xml:space="preserve"> a new construction technology that</w:t>
      </w:r>
      <w:r w:rsidR="00B44E2F" w:rsidRPr="00540F70">
        <w:rPr>
          <w:rFonts w:asciiTheme="minorBidi" w:hAnsiTheme="minorBidi"/>
          <w:sz w:val="28"/>
        </w:rPr>
        <w:t xml:space="preserve"> uses a computer program to design and control the construction process using 3D printers</w:t>
      </w:r>
      <w:r w:rsidR="00B44E2F" w:rsidRPr="00540F70">
        <w:rPr>
          <w:rFonts w:asciiTheme="minorBidi" w:hAnsiTheme="minorBidi"/>
          <w:sz w:val="28"/>
          <w:cs/>
        </w:rPr>
        <w:t xml:space="preserve">. </w:t>
      </w:r>
      <w:r w:rsidR="00B44E2F" w:rsidRPr="00540F70">
        <w:rPr>
          <w:rFonts w:asciiTheme="minorBidi" w:hAnsiTheme="minorBidi"/>
          <w:sz w:val="28"/>
        </w:rPr>
        <w:t>The solution</w:t>
      </w:r>
      <w:r w:rsidR="00D87571" w:rsidRPr="00540F70">
        <w:rPr>
          <w:rFonts w:asciiTheme="minorBidi" w:hAnsiTheme="minorBidi"/>
          <w:sz w:val="28"/>
        </w:rPr>
        <w:t xml:space="preserve"> enables structures and buildings to be constructed in desired shapes</w:t>
      </w:r>
      <w:r w:rsidR="00B44E2F" w:rsidRPr="00540F70">
        <w:rPr>
          <w:rFonts w:asciiTheme="minorBidi" w:hAnsiTheme="minorBidi"/>
          <w:sz w:val="28"/>
        </w:rPr>
        <w:t xml:space="preserve"> and forms</w:t>
      </w:r>
      <w:r w:rsidR="005F277B" w:rsidRPr="00540F70">
        <w:rPr>
          <w:rFonts w:asciiTheme="minorBidi" w:hAnsiTheme="minorBidi"/>
          <w:sz w:val="28"/>
        </w:rPr>
        <w:t xml:space="preserve"> while decreasing construction time and</w:t>
      </w:r>
      <w:r w:rsidR="00D87571" w:rsidRPr="00540F70">
        <w:rPr>
          <w:rFonts w:asciiTheme="minorBidi" w:hAnsiTheme="minorBidi"/>
          <w:sz w:val="28"/>
        </w:rPr>
        <w:t xml:space="preserve"> lower</w:t>
      </w:r>
      <w:r w:rsidR="005F277B" w:rsidRPr="00540F70">
        <w:rPr>
          <w:rFonts w:asciiTheme="minorBidi" w:hAnsiTheme="minorBidi"/>
          <w:sz w:val="28"/>
        </w:rPr>
        <w:t>ing</w:t>
      </w:r>
      <w:r w:rsidR="00D87571" w:rsidRPr="00540F70">
        <w:rPr>
          <w:rFonts w:asciiTheme="minorBidi" w:hAnsiTheme="minorBidi"/>
          <w:sz w:val="28"/>
        </w:rPr>
        <w:t xml:space="preserve"> the use of labor a</w:t>
      </w:r>
      <w:r w:rsidR="00B44E2F" w:rsidRPr="00540F70">
        <w:rPr>
          <w:rFonts w:asciiTheme="minorBidi" w:hAnsiTheme="minorBidi"/>
          <w:sz w:val="28"/>
        </w:rPr>
        <w:t>s well as</w:t>
      </w:r>
      <w:r w:rsidR="00D87571" w:rsidRPr="00540F70">
        <w:rPr>
          <w:rFonts w:asciiTheme="minorBidi" w:hAnsiTheme="minorBidi"/>
          <w:sz w:val="28"/>
        </w:rPr>
        <w:t xml:space="preserve"> the amount of waste generated on construction sites</w:t>
      </w:r>
      <w:r w:rsidR="00D87571" w:rsidRPr="00540F70">
        <w:rPr>
          <w:rFonts w:asciiTheme="minorBidi" w:hAnsiTheme="minorBidi"/>
          <w:sz w:val="28"/>
          <w:cs/>
        </w:rPr>
        <w:t>.</w:t>
      </w:r>
      <w:r w:rsidR="00B44E2F" w:rsidRPr="00540F70">
        <w:rPr>
          <w:rFonts w:asciiTheme="minorBidi" w:hAnsiTheme="minorBidi"/>
          <w:sz w:val="28"/>
        </w:rPr>
        <w:t xml:space="preserve"> This innovation can also be adapted to produce other decorative concrete products such as furniture and </w:t>
      </w:r>
      <w:r w:rsidR="00757224" w:rsidRPr="00540F70">
        <w:rPr>
          <w:rFonts w:asciiTheme="minorBidi" w:hAnsiTheme="minorBidi"/>
          <w:sz w:val="28"/>
        </w:rPr>
        <w:t>bases for coral larval settlement</w:t>
      </w:r>
      <w:r w:rsidR="00757224" w:rsidRPr="00540F70">
        <w:rPr>
          <w:rFonts w:asciiTheme="minorBidi" w:hAnsiTheme="minorBidi"/>
          <w:sz w:val="28"/>
          <w:cs/>
        </w:rPr>
        <w:t>.</w:t>
      </w:r>
    </w:p>
    <w:p w:rsidR="00D21005" w:rsidRPr="00540F70" w:rsidRDefault="00D21005" w:rsidP="00540F70">
      <w:pPr>
        <w:ind w:firstLine="720"/>
        <w:jc w:val="thaiDistribute"/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sz w:val="28"/>
          <w:cs/>
        </w:rPr>
        <w:t>“</w:t>
      </w:r>
      <w:r w:rsidRPr="00540F70">
        <w:rPr>
          <w:rFonts w:asciiTheme="minorBidi" w:hAnsiTheme="minorBidi"/>
          <w:sz w:val="28"/>
        </w:rPr>
        <w:t>To promote Green Construction, we need to collaborate with all stakeholders, from owners, contractors, technicians, construction service providers, architects, material producers, and material distributors, from the national level to local level</w:t>
      </w:r>
      <w:r w:rsidRPr="00540F70">
        <w:rPr>
          <w:rFonts w:asciiTheme="minorBidi" w:hAnsiTheme="minorBidi"/>
          <w:sz w:val="28"/>
          <w:cs/>
        </w:rPr>
        <w:t xml:space="preserve">. </w:t>
      </w:r>
      <w:r w:rsidRPr="00540F70">
        <w:rPr>
          <w:rFonts w:asciiTheme="minorBidi" w:hAnsiTheme="minorBidi"/>
          <w:sz w:val="28"/>
        </w:rPr>
        <w:t>We must also coordinate with the public sector to exchange knowledge, develop technology,</w:t>
      </w:r>
      <w:r w:rsidR="00823BCB" w:rsidRPr="00540F70">
        <w:rPr>
          <w:rFonts w:asciiTheme="minorBidi" w:hAnsiTheme="minorBidi"/>
          <w:sz w:val="28"/>
        </w:rPr>
        <w:t xml:space="preserve"> and adopt circular economy in</w:t>
      </w:r>
      <w:r w:rsidRPr="00540F70">
        <w:rPr>
          <w:rFonts w:asciiTheme="minorBidi" w:hAnsiTheme="minorBidi"/>
          <w:sz w:val="28"/>
        </w:rPr>
        <w:t xml:space="preserve"> practical way</w:t>
      </w:r>
      <w:r w:rsidR="00823BCB" w:rsidRPr="00540F70">
        <w:rPr>
          <w:rFonts w:asciiTheme="minorBidi" w:hAnsiTheme="minorBidi"/>
          <w:sz w:val="28"/>
        </w:rPr>
        <w:t>s</w:t>
      </w:r>
      <w:r w:rsidRPr="00540F70">
        <w:rPr>
          <w:rFonts w:asciiTheme="minorBidi" w:hAnsiTheme="minorBidi"/>
          <w:sz w:val="28"/>
        </w:rPr>
        <w:t xml:space="preserve"> by using world</w:t>
      </w:r>
      <w:r w:rsidRPr="00540F70">
        <w:rPr>
          <w:rFonts w:asciiTheme="minorBidi" w:hAnsiTheme="minorBidi"/>
          <w:sz w:val="28"/>
          <w:cs/>
        </w:rPr>
        <w:t>-</w:t>
      </w:r>
      <w:r w:rsidRPr="00540F70">
        <w:rPr>
          <w:rFonts w:asciiTheme="minorBidi" w:hAnsiTheme="minorBidi"/>
          <w:sz w:val="28"/>
        </w:rPr>
        <w:t>class digital technology to elevate construction projects to utilize construction materials to its maximum value in order to create Green &amp; Wealth Society,</w:t>
      </w:r>
      <w:r w:rsidRPr="00540F70">
        <w:rPr>
          <w:rFonts w:asciiTheme="minorBidi" w:hAnsiTheme="minorBidi"/>
          <w:sz w:val="28"/>
          <w:cs/>
        </w:rPr>
        <w:t xml:space="preserve">” </w:t>
      </w:r>
      <w:r w:rsidRPr="00540F70">
        <w:rPr>
          <w:rFonts w:asciiTheme="minorBidi" w:hAnsiTheme="minorBidi"/>
          <w:sz w:val="28"/>
        </w:rPr>
        <w:t>said Mr</w:t>
      </w:r>
      <w:r w:rsidRPr="00540F70">
        <w:rPr>
          <w:rFonts w:asciiTheme="minorBidi" w:hAnsiTheme="minorBidi"/>
          <w:sz w:val="28"/>
          <w:cs/>
        </w:rPr>
        <w:t xml:space="preserve">. </w:t>
      </w:r>
      <w:r w:rsidRPr="00540F70">
        <w:rPr>
          <w:rFonts w:asciiTheme="minorBidi" w:hAnsiTheme="minorBidi"/>
          <w:sz w:val="28"/>
        </w:rPr>
        <w:t>Chana</w:t>
      </w:r>
      <w:r w:rsidRPr="00540F70">
        <w:rPr>
          <w:rFonts w:asciiTheme="minorBidi" w:hAnsiTheme="minorBidi"/>
          <w:sz w:val="28"/>
          <w:cs/>
        </w:rPr>
        <w:t>.</w:t>
      </w:r>
    </w:p>
    <w:p w:rsidR="00E90461" w:rsidRPr="00540F70" w:rsidRDefault="00540F70" w:rsidP="00540F70">
      <w:pPr>
        <w:rPr>
          <w:rFonts w:asciiTheme="minorBidi" w:hAnsiTheme="minorBidi"/>
          <w:sz w:val="28"/>
        </w:rPr>
      </w:pPr>
      <w:r w:rsidRPr="00540F70">
        <w:rPr>
          <w:rFonts w:asciiTheme="minorBidi" w:hAnsiTheme="minorBidi"/>
          <w:color w:val="000000"/>
          <w:sz w:val="28"/>
          <w:shd w:val="clear" w:color="auto" w:fill="FFFFFF"/>
        </w:rPr>
        <w:t>For more information, please contact CPAC at 02</w:t>
      </w:r>
      <w:r w:rsidRPr="00540F70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>-</w:t>
      </w:r>
      <w:r w:rsidRPr="00540F70">
        <w:rPr>
          <w:rFonts w:asciiTheme="minorBidi" w:hAnsiTheme="minorBidi"/>
          <w:color w:val="000000"/>
          <w:sz w:val="28"/>
          <w:shd w:val="clear" w:color="auto" w:fill="FFFFFF"/>
        </w:rPr>
        <w:t>555</w:t>
      </w:r>
      <w:r w:rsidRPr="00540F70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>-</w:t>
      </w:r>
      <w:r w:rsidRPr="00540F70">
        <w:rPr>
          <w:rFonts w:asciiTheme="minorBidi" w:hAnsiTheme="minorBidi"/>
          <w:color w:val="000000"/>
          <w:sz w:val="28"/>
          <w:shd w:val="clear" w:color="auto" w:fill="FFFFFF"/>
        </w:rPr>
        <w:t>5555 or visit the website</w:t>
      </w:r>
      <w:r w:rsidRPr="00540F70">
        <w:rPr>
          <w:rFonts w:asciiTheme="minorBidi" w:hAnsiTheme="minorBidi" w:cs="Cordia New"/>
          <w:color w:val="000000"/>
          <w:sz w:val="28"/>
          <w:shd w:val="clear" w:color="auto" w:fill="FFFFFF"/>
          <w:cs/>
        </w:rPr>
        <w:t>:</w:t>
      </w:r>
      <w:r w:rsidRPr="00540F70">
        <w:rPr>
          <w:rFonts w:asciiTheme="minorBidi" w:hAnsiTheme="minorBidi"/>
          <w:color w:val="000000"/>
          <w:sz w:val="28"/>
          <w:shd w:val="clear" w:color="auto" w:fill="FFFFFF"/>
        </w:rPr>
        <w:t> </w:t>
      </w:r>
      <w:hyperlink r:id="rId6" w:history="1">
        <w:r w:rsidRPr="00540F70">
          <w:rPr>
            <w:rStyle w:val="Hyperlink"/>
            <w:rFonts w:asciiTheme="minorBidi" w:hAnsiTheme="minorBidi"/>
            <w:color w:val="auto"/>
            <w:sz w:val="28"/>
            <w:shd w:val="clear" w:color="auto" w:fill="FFFFFF"/>
          </w:rPr>
          <w:t>https</w:t>
        </w:r>
        <w:r w:rsidRPr="00540F70">
          <w:rPr>
            <w:rStyle w:val="Hyperlink"/>
            <w:rFonts w:asciiTheme="minorBidi" w:hAnsiTheme="minorBidi" w:cs="Cordia New"/>
            <w:color w:val="auto"/>
            <w:sz w:val="28"/>
            <w:shd w:val="clear" w:color="auto" w:fill="FFFFFF"/>
            <w:cs/>
          </w:rPr>
          <w:t>://</w:t>
        </w:r>
        <w:r w:rsidRPr="00540F70">
          <w:rPr>
            <w:rStyle w:val="Hyperlink"/>
            <w:rFonts w:asciiTheme="minorBidi" w:hAnsiTheme="minorBidi"/>
            <w:color w:val="auto"/>
            <w:sz w:val="28"/>
            <w:shd w:val="clear" w:color="auto" w:fill="FFFFFF"/>
          </w:rPr>
          <w:t>web</w:t>
        </w:r>
        <w:r w:rsidRPr="00540F70">
          <w:rPr>
            <w:rStyle w:val="Hyperlink"/>
            <w:rFonts w:asciiTheme="minorBidi" w:hAnsiTheme="minorBidi" w:cs="Cordia New"/>
            <w:color w:val="auto"/>
            <w:sz w:val="28"/>
            <w:shd w:val="clear" w:color="auto" w:fill="FFFFFF"/>
            <w:cs/>
          </w:rPr>
          <w:t>.</w:t>
        </w:r>
        <w:r w:rsidRPr="00540F70">
          <w:rPr>
            <w:rStyle w:val="Hyperlink"/>
            <w:rFonts w:asciiTheme="minorBidi" w:hAnsiTheme="minorBidi"/>
            <w:color w:val="auto"/>
            <w:sz w:val="28"/>
            <w:shd w:val="clear" w:color="auto" w:fill="FFFFFF"/>
          </w:rPr>
          <w:t>cpac</w:t>
        </w:r>
        <w:r w:rsidRPr="00540F70">
          <w:rPr>
            <w:rStyle w:val="Hyperlink"/>
            <w:rFonts w:asciiTheme="minorBidi" w:hAnsiTheme="minorBidi" w:cs="Cordia New"/>
            <w:color w:val="auto"/>
            <w:sz w:val="28"/>
            <w:shd w:val="clear" w:color="auto" w:fill="FFFFFF"/>
            <w:cs/>
          </w:rPr>
          <w:t>.</w:t>
        </w:r>
        <w:r w:rsidRPr="00540F70">
          <w:rPr>
            <w:rStyle w:val="Hyperlink"/>
            <w:rFonts w:asciiTheme="minorBidi" w:hAnsiTheme="minorBidi"/>
            <w:color w:val="auto"/>
            <w:sz w:val="28"/>
            <w:shd w:val="clear" w:color="auto" w:fill="FFFFFF"/>
          </w:rPr>
          <w:t>co</w:t>
        </w:r>
        <w:r w:rsidRPr="00540F70">
          <w:rPr>
            <w:rStyle w:val="Hyperlink"/>
            <w:rFonts w:asciiTheme="minorBidi" w:hAnsiTheme="minorBidi" w:cs="Cordia New"/>
            <w:color w:val="auto"/>
            <w:sz w:val="28"/>
            <w:shd w:val="clear" w:color="auto" w:fill="FFFFFF"/>
            <w:cs/>
          </w:rPr>
          <w:t>.</w:t>
        </w:r>
        <w:r w:rsidRPr="00540F70">
          <w:rPr>
            <w:rStyle w:val="Hyperlink"/>
            <w:rFonts w:asciiTheme="minorBidi" w:hAnsiTheme="minorBidi"/>
            <w:color w:val="auto"/>
            <w:sz w:val="28"/>
            <w:shd w:val="clear" w:color="auto" w:fill="FFFFFF"/>
          </w:rPr>
          <w:t>th</w:t>
        </w:r>
      </w:hyperlink>
    </w:p>
    <w:p w:rsidR="00540F70" w:rsidRPr="006B63BF" w:rsidRDefault="00540F70" w:rsidP="00540F70">
      <w:pPr>
        <w:pStyle w:val="NoSpacing"/>
        <w:jc w:val="center"/>
        <w:rPr>
          <w:rFonts w:asciiTheme="minorBidi" w:hAnsiTheme="minorBidi" w:cstheme="minorBidi"/>
          <w:sz w:val="28"/>
        </w:rPr>
      </w:pPr>
      <w:r w:rsidRPr="006B63BF">
        <w:rPr>
          <w:rFonts w:asciiTheme="minorBidi" w:hAnsiTheme="minorBidi" w:cstheme="minorBidi"/>
          <w:b/>
          <w:bCs/>
          <w:i/>
          <w:iCs/>
          <w:color w:val="000000" w:themeColor="text1"/>
          <w:sz w:val="28"/>
          <w:cs/>
        </w:rPr>
        <w:t>**************************************</w:t>
      </w:r>
    </w:p>
    <w:p w:rsidR="00540F70" w:rsidRPr="006B63BF" w:rsidRDefault="00540F70" w:rsidP="00540F70">
      <w:pPr>
        <w:jc w:val="thaiDistribute"/>
        <w:rPr>
          <w:rFonts w:asciiTheme="minorBidi" w:hAnsiTheme="minorBidi"/>
          <w:sz w:val="28"/>
        </w:rPr>
      </w:pPr>
    </w:p>
    <w:p w:rsidR="0050588C" w:rsidRDefault="0050588C">
      <w:pPr>
        <w:rPr>
          <w:cs/>
        </w:rPr>
      </w:pPr>
    </w:p>
    <w:sectPr w:rsidR="005058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B10" w:rsidRDefault="00044B10" w:rsidP="00540F70">
      <w:pPr>
        <w:spacing w:after="0" w:line="240" w:lineRule="auto"/>
      </w:pPr>
      <w:r>
        <w:separator/>
      </w:r>
    </w:p>
  </w:endnote>
  <w:endnote w:type="continuationSeparator" w:id="0">
    <w:p w:rsidR="00044B10" w:rsidRDefault="00044B10" w:rsidP="00540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59E" w:rsidRDefault="00A065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59E" w:rsidRDefault="00A0659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59E" w:rsidRDefault="00A065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B10" w:rsidRDefault="00044B10" w:rsidP="00540F70">
      <w:pPr>
        <w:spacing w:after="0" w:line="240" w:lineRule="auto"/>
      </w:pPr>
      <w:r>
        <w:separator/>
      </w:r>
    </w:p>
  </w:footnote>
  <w:footnote w:type="continuationSeparator" w:id="0">
    <w:p w:rsidR="00044B10" w:rsidRDefault="00044B10" w:rsidP="00540F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59E" w:rsidRDefault="00A065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F70" w:rsidRDefault="00540F70" w:rsidP="00540F70">
    <w:pPr>
      <w:pStyle w:val="Header"/>
      <w:jc w:val="right"/>
    </w:pPr>
    <w:r>
      <w:rPr>
        <w:noProof/>
      </w:rPr>
      <w:drawing>
        <wp:inline distT="0" distB="0" distL="0" distR="0">
          <wp:extent cx="766822" cy="54955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PAC LOGO Fin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6596" cy="556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0F70" w:rsidRDefault="00540F7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659E" w:rsidRDefault="00A0659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461"/>
    <w:rsid w:val="000259E4"/>
    <w:rsid w:val="00044B10"/>
    <w:rsid w:val="000454E9"/>
    <w:rsid w:val="000C2C4B"/>
    <w:rsid w:val="000C2E69"/>
    <w:rsid w:val="00283989"/>
    <w:rsid w:val="00283BD6"/>
    <w:rsid w:val="00305396"/>
    <w:rsid w:val="004005F6"/>
    <w:rsid w:val="00421958"/>
    <w:rsid w:val="00436CF1"/>
    <w:rsid w:val="00446F7A"/>
    <w:rsid w:val="004725F7"/>
    <w:rsid w:val="00497604"/>
    <w:rsid w:val="004A5D02"/>
    <w:rsid w:val="004C01BA"/>
    <w:rsid w:val="004E47B4"/>
    <w:rsid w:val="005028C4"/>
    <w:rsid w:val="0050588C"/>
    <w:rsid w:val="0052789D"/>
    <w:rsid w:val="00540F70"/>
    <w:rsid w:val="00575117"/>
    <w:rsid w:val="005A393E"/>
    <w:rsid w:val="005C25D0"/>
    <w:rsid w:val="005F277B"/>
    <w:rsid w:val="0063024E"/>
    <w:rsid w:val="00656BFC"/>
    <w:rsid w:val="00752C6B"/>
    <w:rsid w:val="00757224"/>
    <w:rsid w:val="007B68BE"/>
    <w:rsid w:val="0081185A"/>
    <w:rsid w:val="00823BCB"/>
    <w:rsid w:val="008706FE"/>
    <w:rsid w:val="0094716C"/>
    <w:rsid w:val="009B67A7"/>
    <w:rsid w:val="009D1295"/>
    <w:rsid w:val="009E5CFA"/>
    <w:rsid w:val="00A0659E"/>
    <w:rsid w:val="00A24A5F"/>
    <w:rsid w:val="00A30E88"/>
    <w:rsid w:val="00A46CE5"/>
    <w:rsid w:val="00A718C7"/>
    <w:rsid w:val="00B0556C"/>
    <w:rsid w:val="00B44E2F"/>
    <w:rsid w:val="00BA2832"/>
    <w:rsid w:val="00C77AC2"/>
    <w:rsid w:val="00D21005"/>
    <w:rsid w:val="00D844C9"/>
    <w:rsid w:val="00D87571"/>
    <w:rsid w:val="00DF051D"/>
    <w:rsid w:val="00E5511D"/>
    <w:rsid w:val="00E90461"/>
    <w:rsid w:val="00EA6899"/>
    <w:rsid w:val="00ED5DC7"/>
    <w:rsid w:val="00EF0E40"/>
    <w:rsid w:val="00F00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D95876"/>
  <w15:docId w15:val="{2EC5BB16-705E-4496-BA1D-444C4B013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40F70"/>
    <w:rPr>
      <w:color w:val="0000FF"/>
      <w:u w:val="single"/>
    </w:rPr>
  </w:style>
  <w:style w:type="paragraph" w:styleId="NoSpacing">
    <w:name w:val="No Spacing"/>
    <w:uiPriority w:val="1"/>
    <w:qFormat/>
    <w:rsid w:val="00540F70"/>
    <w:pPr>
      <w:spacing w:after="0" w:line="240" w:lineRule="auto"/>
    </w:pPr>
    <w:rPr>
      <w:rFonts w:ascii="Calibri" w:eastAsia="Calibri" w:hAnsi="Calibri" w:cs="Cordia New"/>
    </w:rPr>
  </w:style>
  <w:style w:type="paragraph" w:styleId="Header">
    <w:name w:val="header"/>
    <w:basedOn w:val="Normal"/>
    <w:link w:val="HeaderChar"/>
    <w:uiPriority w:val="99"/>
    <w:unhideWhenUsed/>
    <w:rsid w:val="00540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0F70"/>
  </w:style>
  <w:style w:type="paragraph" w:styleId="Footer">
    <w:name w:val="footer"/>
    <w:basedOn w:val="Normal"/>
    <w:link w:val="FooterChar"/>
    <w:uiPriority w:val="99"/>
    <w:unhideWhenUsed/>
    <w:rsid w:val="00540F7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0F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.cpac.co.th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Ratchava Sotanasub</cp:lastModifiedBy>
  <cp:revision>2</cp:revision>
  <cp:lastPrinted>2021-03-21T08:17:00Z</cp:lastPrinted>
  <dcterms:created xsi:type="dcterms:W3CDTF">2021-03-23T10:40:00Z</dcterms:created>
  <dcterms:modified xsi:type="dcterms:W3CDTF">2021-03-23T10:40:00Z</dcterms:modified>
</cp:coreProperties>
</file>